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-579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5304F2" w14:paraId="618E63C3" w14:textId="77777777" w:rsidTr="00530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935B654" w14:textId="77777777" w:rsidR="00856C35" w:rsidRDefault="005304F2" w:rsidP="005304F2">
            <w:r w:rsidRPr="005304F2">
              <w:rPr>
                <w:noProof/>
                <w:color w:val="1F497D"/>
              </w:rPr>
              <w:drawing>
                <wp:inline distT="0" distB="0" distL="0" distR="0" wp14:anchorId="0122CB41" wp14:editId="12349E91">
                  <wp:extent cx="2740308" cy="1167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308" cy="116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CA06D4F" w14:textId="77777777" w:rsidR="00856C35" w:rsidRPr="005304F2" w:rsidRDefault="005304F2" w:rsidP="005304F2">
            <w:pPr>
              <w:pStyle w:val="CompanyName"/>
              <w:rPr>
                <w:sz w:val="32"/>
                <w:szCs w:val="32"/>
              </w:rPr>
            </w:pPr>
            <w:r w:rsidRPr="005304F2">
              <w:rPr>
                <w:sz w:val="32"/>
                <w:szCs w:val="32"/>
              </w:rPr>
              <w:t>General Application</w:t>
            </w:r>
          </w:p>
        </w:tc>
      </w:tr>
      <w:tr w:rsidR="005304F2" w:rsidRPr="005304F2" w14:paraId="6CC28C27" w14:textId="77777777" w:rsidTr="005304F2">
        <w:tc>
          <w:tcPr>
            <w:tcW w:w="5040" w:type="dxa"/>
          </w:tcPr>
          <w:p w14:paraId="2E96179E" w14:textId="77777777" w:rsidR="005304F2" w:rsidRDefault="005304F2" w:rsidP="005304F2">
            <w:pPr>
              <w:rPr>
                <w:noProof/>
                <w:color w:val="1F497D"/>
              </w:rPr>
            </w:pPr>
          </w:p>
        </w:tc>
        <w:tc>
          <w:tcPr>
            <w:tcW w:w="5040" w:type="dxa"/>
          </w:tcPr>
          <w:p w14:paraId="4F14D1D4" w14:textId="77777777" w:rsidR="005304F2" w:rsidRPr="005304F2" w:rsidRDefault="005304F2" w:rsidP="005304F2">
            <w:pPr>
              <w:pStyle w:val="CompanyName"/>
              <w:rPr>
                <w:sz w:val="20"/>
                <w:szCs w:val="20"/>
              </w:rPr>
            </w:pPr>
          </w:p>
        </w:tc>
      </w:tr>
    </w:tbl>
    <w:p w14:paraId="7E87A1B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E8BDB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453B28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9F50F8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960AA9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C7E58A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61CA03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33A4C3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E7DDB20" w14:textId="77777777" w:rsidTr="00FF1313">
        <w:tc>
          <w:tcPr>
            <w:tcW w:w="1081" w:type="dxa"/>
          </w:tcPr>
          <w:p w14:paraId="1672F28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2CE653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30D5F05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03289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6B38362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681D965" w14:textId="77777777" w:rsidR="00856C35" w:rsidRPr="009C220D" w:rsidRDefault="00856C35" w:rsidP="00856C35"/>
        </w:tc>
      </w:tr>
    </w:tbl>
    <w:p w14:paraId="5D4C0F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34844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9FC6AA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394AD3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C5C5F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955784E" w14:textId="77777777" w:rsidTr="00FF1313">
        <w:tc>
          <w:tcPr>
            <w:tcW w:w="1081" w:type="dxa"/>
          </w:tcPr>
          <w:p w14:paraId="2665F22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008359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FD8148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EF517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10FBF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B8C1CC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938A10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C87A11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A3B53E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E880672" w14:textId="77777777" w:rsidTr="00FF1313">
        <w:trPr>
          <w:trHeight w:val="288"/>
        </w:trPr>
        <w:tc>
          <w:tcPr>
            <w:tcW w:w="1081" w:type="dxa"/>
          </w:tcPr>
          <w:p w14:paraId="7428183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136EC3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312121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74DCB96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36C0BC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C0CC0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0D566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1B9216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64296A0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39952DD" w14:textId="77777777" w:rsidR="00841645" w:rsidRPr="009C220D" w:rsidRDefault="00841645" w:rsidP="00440CD8">
            <w:pPr>
              <w:pStyle w:val="FieldText"/>
            </w:pPr>
          </w:p>
        </w:tc>
      </w:tr>
    </w:tbl>
    <w:p w14:paraId="204F397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4D097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A5D8FD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64B2C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C2B5D8D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B0BB3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50B3ABF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D97E5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1638A3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1B77D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2BA60DC" w14:textId="77777777" w:rsidR="00DE7FB7" w:rsidRPr="005114CE" w:rsidRDefault="001461F5" w:rsidP="00490804">
            <w:r>
              <w:t xml:space="preserve">List skills and/or </w:t>
            </w:r>
            <w:proofErr w:type="gramStart"/>
            <w:r>
              <w:t xml:space="preserve">aptitudes </w:t>
            </w:r>
            <w:r w:rsidR="00C76039" w:rsidRPr="005114CE">
              <w:t>:</w:t>
            </w:r>
            <w:proofErr w:type="gramEnd"/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3229B95" w14:textId="77777777" w:rsidR="00DE7FB7" w:rsidRPr="009C220D" w:rsidRDefault="00DE7FB7" w:rsidP="00083002">
            <w:pPr>
              <w:pStyle w:val="FieldText"/>
            </w:pPr>
          </w:p>
        </w:tc>
      </w:tr>
    </w:tbl>
    <w:p w14:paraId="0761A659" w14:textId="77777777" w:rsidR="00856C35" w:rsidRDefault="00856C35"/>
    <w:p w14:paraId="48375064" w14:textId="77777777" w:rsidR="001461F5" w:rsidRDefault="001461F5"/>
    <w:p w14:paraId="0D13DEAE" w14:textId="77777777" w:rsidR="001461F5" w:rsidRDefault="001461F5">
      <w:r>
        <w:t>_______________________________________________________________________________________________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466D4E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E525E3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8F5A69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303FE2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B3A63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A177C2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20362FF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6F9C7A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76C09B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6BC602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C0BED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4124E2C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32C24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F1CD1B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FA763F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3B3549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C239B1" w14:textId="77777777" w:rsidR="000F2DF4" w:rsidRPr="005114CE" w:rsidRDefault="000F2DF4" w:rsidP="00617C65">
            <w:pPr>
              <w:pStyle w:val="FieldText"/>
            </w:pPr>
          </w:p>
        </w:tc>
      </w:tr>
    </w:tbl>
    <w:p w14:paraId="0F86DD2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34ACF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3DE194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A7B73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CF9D2E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1BBFB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E963E8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4EA58B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5B9A0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E32294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565B3D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9B0803E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349526" w14:textId="77777777" w:rsidR="00250014" w:rsidRPr="005114CE" w:rsidRDefault="00250014" w:rsidP="00617C65">
            <w:pPr>
              <w:pStyle w:val="FieldText"/>
            </w:pPr>
          </w:p>
        </w:tc>
      </w:tr>
    </w:tbl>
    <w:p w14:paraId="280F4B2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0BBC9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DC36020" w14:textId="3FB46E90" w:rsidR="000F2DF4" w:rsidRPr="005114CE" w:rsidRDefault="000F2DF4" w:rsidP="00490804">
            <w:r w:rsidRPr="005114CE">
              <w:t>College</w:t>
            </w:r>
            <w:r w:rsidR="00752487">
              <w:t xml:space="preserve"> or Other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4B8B9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C37AD6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F02FD4A" w14:textId="77777777" w:rsidR="000F2DF4" w:rsidRPr="005114CE" w:rsidRDefault="000F2DF4" w:rsidP="00617C65">
            <w:pPr>
              <w:pStyle w:val="FieldText"/>
            </w:pPr>
          </w:p>
        </w:tc>
      </w:tr>
    </w:tbl>
    <w:p w14:paraId="4F26DC3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7ADDA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0DA7E1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2367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E523FE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6B24C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D6E397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A0326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4BB341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CCB6FC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8B78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89175D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F616D60" w14:textId="77777777" w:rsidR="00250014" w:rsidRPr="005114CE" w:rsidRDefault="00250014" w:rsidP="00617C65">
            <w:pPr>
              <w:pStyle w:val="FieldText"/>
            </w:pPr>
          </w:p>
        </w:tc>
      </w:tr>
    </w:tbl>
    <w:p w14:paraId="139BF744" w14:textId="77777777" w:rsidR="00330050" w:rsidRDefault="00330050"/>
    <w:p w14:paraId="24CAE4FD" w14:textId="77777777" w:rsidR="00330050" w:rsidRDefault="00330050" w:rsidP="00330050">
      <w:pPr>
        <w:pStyle w:val="Heading2"/>
      </w:pPr>
      <w:r>
        <w:t>References</w:t>
      </w:r>
    </w:p>
    <w:p w14:paraId="16BF761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95118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A22CC7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40BB9B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0E0874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B3B5C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1755404" w14:textId="77777777" w:rsidTr="00BD103E">
        <w:trPr>
          <w:trHeight w:val="360"/>
        </w:trPr>
        <w:tc>
          <w:tcPr>
            <w:tcW w:w="1072" w:type="dxa"/>
          </w:tcPr>
          <w:p w14:paraId="072FD4A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FDA12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D1D651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BC4A2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466AAA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D2510D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03FDD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2D228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935D1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4FA75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AD68B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97EA9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10353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D76BCE" w14:textId="77777777" w:rsidR="00D55AFA" w:rsidRDefault="00D55AFA" w:rsidP="00330050"/>
        </w:tc>
      </w:tr>
      <w:tr w:rsidR="000F2DF4" w:rsidRPr="005114CE" w14:paraId="650DDF6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8D35E7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DCCFD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1ED48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CB51C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7A5934C" w14:textId="77777777" w:rsidTr="00BD103E">
        <w:trPr>
          <w:trHeight w:val="360"/>
        </w:trPr>
        <w:tc>
          <w:tcPr>
            <w:tcW w:w="1072" w:type="dxa"/>
          </w:tcPr>
          <w:p w14:paraId="603FE8E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D6BD2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F22ABA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20DC0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8A3AE1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610782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DECDE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8D1CC8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96220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5915E5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5BBDB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C82521" w14:textId="77777777" w:rsidR="00D55AFA" w:rsidRDefault="00D55AFA" w:rsidP="00330050"/>
          <w:p w14:paraId="3C8A093F" w14:textId="77777777" w:rsidR="00EB6264" w:rsidRPr="00EB6264" w:rsidRDefault="00EB6264" w:rsidP="00EB6264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9181B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2A1C6D" w14:textId="77777777" w:rsidR="00D55AFA" w:rsidRDefault="00D55AFA" w:rsidP="00330050"/>
        </w:tc>
      </w:tr>
      <w:tr w:rsidR="000D2539" w:rsidRPr="005114CE" w14:paraId="71C80D0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4DDC451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C1298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F63BCB2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4AD48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25FAB17" w14:textId="77777777" w:rsidTr="00BD103E">
        <w:trPr>
          <w:trHeight w:val="360"/>
        </w:trPr>
        <w:tc>
          <w:tcPr>
            <w:tcW w:w="1072" w:type="dxa"/>
          </w:tcPr>
          <w:p w14:paraId="22A93C3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77959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3B2C7F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AEA0E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07FC35C" w14:textId="77777777" w:rsidTr="00BD103E">
        <w:trPr>
          <w:trHeight w:val="360"/>
        </w:trPr>
        <w:tc>
          <w:tcPr>
            <w:tcW w:w="1072" w:type="dxa"/>
          </w:tcPr>
          <w:p w14:paraId="6B335DC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A1A5FD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6996C7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CA2F26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076725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D4D0E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B0C7BB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8F32A1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3A1C17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88C72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9CB0329" w14:textId="77777777" w:rsidTr="00BD103E">
        <w:trPr>
          <w:trHeight w:val="360"/>
        </w:trPr>
        <w:tc>
          <w:tcPr>
            <w:tcW w:w="1072" w:type="dxa"/>
          </w:tcPr>
          <w:p w14:paraId="403F28B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208FF5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E3996A9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559F3F" w14:textId="77777777" w:rsidR="000D2539" w:rsidRPr="009C220D" w:rsidRDefault="000D2539" w:rsidP="0014663E">
            <w:pPr>
              <w:pStyle w:val="FieldText"/>
            </w:pPr>
          </w:p>
        </w:tc>
      </w:tr>
    </w:tbl>
    <w:p w14:paraId="2C451C7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1739C4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62535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23A3A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49BA99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88484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491385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7EC5B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B3F1C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7B227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F30346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57A06B" w14:textId="77777777" w:rsidR="000D2539" w:rsidRPr="009C220D" w:rsidRDefault="000D2539" w:rsidP="0014663E">
            <w:pPr>
              <w:pStyle w:val="FieldText"/>
            </w:pPr>
          </w:p>
        </w:tc>
      </w:tr>
    </w:tbl>
    <w:p w14:paraId="08B091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D63D8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8D3157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EC277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2B3C08E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EEA8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2BF66B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D354AA" w14:textId="77777777" w:rsidR="000D2539" w:rsidRPr="009C220D" w:rsidRDefault="000D2539" w:rsidP="0014663E">
            <w:pPr>
              <w:pStyle w:val="FieldText"/>
            </w:pPr>
          </w:p>
        </w:tc>
      </w:tr>
    </w:tbl>
    <w:p w14:paraId="2A7DF85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B75AAC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DABFD7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268C8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3E8EA0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967257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5147FE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E7A78B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3A72F5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C251A7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674107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A917B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FEFFC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3F9697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D0D3D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5C671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B411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2D96A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24F200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F5679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08C1EF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A8D61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CEB98B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54E13B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E02B9D5" w14:textId="77777777" w:rsidTr="00BD103E">
        <w:trPr>
          <w:trHeight w:val="360"/>
        </w:trPr>
        <w:tc>
          <w:tcPr>
            <w:tcW w:w="1072" w:type="dxa"/>
          </w:tcPr>
          <w:p w14:paraId="437FAAE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3CCD28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3B5B17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658741" w14:textId="77777777" w:rsidR="00BC07E3" w:rsidRPr="009C220D" w:rsidRDefault="00BC07E3" w:rsidP="00BC07E3">
            <w:pPr>
              <w:pStyle w:val="FieldText"/>
            </w:pPr>
          </w:p>
        </w:tc>
      </w:tr>
    </w:tbl>
    <w:p w14:paraId="099FE57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19D30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632CBD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5C2C7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C5E1687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93154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5A435A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AA76D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65A93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DCA15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BC6C53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3898542" w14:textId="77777777" w:rsidR="00BC07E3" w:rsidRPr="009C220D" w:rsidRDefault="00BC07E3" w:rsidP="00BC07E3">
            <w:pPr>
              <w:pStyle w:val="FieldText"/>
            </w:pPr>
          </w:p>
        </w:tc>
      </w:tr>
    </w:tbl>
    <w:p w14:paraId="2CA70E1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49351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FD44C3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7DAF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6CB5E2B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E86B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964186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0901B4" w14:textId="77777777" w:rsidR="00BC07E3" w:rsidRPr="009C220D" w:rsidRDefault="00BC07E3" w:rsidP="00BC07E3">
            <w:pPr>
              <w:pStyle w:val="FieldText"/>
            </w:pPr>
          </w:p>
        </w:tc>
      </w:tr>
    </w:tbl>
    <w:p w14:paraId="32B8BF0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A63A3F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85B31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834EFC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1E0289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F83287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5B51D3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02FF1F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17512C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B9737E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347FFF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33944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CC30B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F44FBB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5D33C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845F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BFFC0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35AD4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47A9366" w14:textId="77777777" w:rsidR="00BC07E3" w:rsidRDefault="00BC07E3" w:rsidP="00BC07E3"/>
    <w:p w14:paraId="70665DD3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59544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22A5AF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DF0A48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3E58180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6A5E1E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4D7D23B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A8D236" w14:textId="77777777" w:rsidR="000D2539" w:rsidRPr="009C220D" w:rsidRDefault="000D2539" w:rsidP="00902964">
            <w:pPr>
              <w:pStyle w:val="FieldText"/>
            </w:pPr>
          </w:p>
        </w:tc>
      </w:tr>
    </w:tbl>
    <w:p w14:paraId="4A83D8C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6C93A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F1F24D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8D596A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500C415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96F1D71" w14:textId="77777777" w:rsidR="000D2539" w:rsidRPr="009C220D" w:rsidRDefault="000D2539" w:rsidP="00902964">
            <w:pPr>
              <w:pStyle w:val="FieldText"/>
            </w:pPr>
          </w:p>
        </w:tc>
      </w:tr>
    </w:tbl>
    <w:p w14:paraId="10CDF23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139E4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7D2E15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01B4530" w14:textId="77777777" w:rsidR="000D2539" w:rsidRPr="009C220D" w:rsidRDefault="000D2539" w:rsidP="00902964">
            <w:pPr>
              <w:pStyle w:val="FieldText"/>
            </w:pPr>
          </w:p>
        </w:tc>
      </w:tr>
    </w:tbl>
    <w:p w14:paraId="1503E18F" w14:textId="77777777" w:rsidR="00871876" w:rsidRDefault="00871876" w:rsidP="00871876">
      <w:pPr>
        <w:pStyle w:val="Heading2"/>
      </w:pPr>
      <w:r w:rsidRPr="009C220D">
        <w:t>Disclaimer and Signature</w:t>
      </w:r>
    </w:p>
    <w:p w14:paraId="50F0E53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4976180" w14:textId="22B3BE29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15908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844D8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49E3E2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5C44F57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7249445" w14:textId="77777777" w:rsidR="000D2539" w:rsidRPr="005114CE" w:rsidRDefault="000D2539" w:rsidP="00682C69">
            <w:pPr>
              <w:pStyle w:val="FieldText"/>
            </w:pPr>
          </w:p>
        </w:tc>
      </w:tr>
    </w:tbl>
    <w:p w14:paraId="2FB4D78E" w14:textId="6D5CB282" w:rsidR="005F6E87" w:rsidRPr="004E34C6" w:rsidRDefault="005F6E87" w:rsidP="00752487"/>
    <w:sectPr w:rsidR="005F6E87" w:rsidRPr="004E34C6" w:rsidSect="003C5392">
      <w:footerReference w:type="default" r:id="rId11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84E5" w14:textId="77777777" w:rsidR="007A1B9F" w:rsidRDefault="007A1B9F" w:rsidP="00176E67">
      <w:r>
        <w:separator/>
      </w:r>
    </w:p>
  </w:endnote>
  <w:endnote w:type="continuationSeparator" w:id="0">
    <w:p w14:paraId="19F745B8" w14:textId="77777777" w:rsidR="007A1B9F" w:rsidRDefault="007A1B9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8EF7551" w14:textId="7BE59E33" w:rsidR="00970DAD" w:rsidRDefault="00851C86" w:rsidP="00851C86">
        <w:pPr>
          <w:pStyle w:val="Footer"/>
          <w:ind w:right="360"/>
          <w:jc w:val="center"/>
          <w:rPr>
            <w:rFonts w:ascii="Calibri" w:hAnsi="Calibri" w:cs="Calibri"/>
            <w:sz w:val="20"/>
            <w:szCs w:val="20"/>
          </w:rPr>
        </w:pPr>
        <w:r>
          <w:rPr>
            <w:rFonts w:ascii="Calibri" w:hAnsi="Calibri" w:cs="Calibri"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3836B4A6" wp14:editId="13753310">
              <wp:simplePos x="0" y="0"/>
              <wp:positionH relativeFrom="column">
                <wp:posOffset>6195060</wp:posOffset>
              </wp:positionH>
              <wp:positionV relativeFrom="bottomMargin">
                <wp:posOffset>160020</wp:posOffset>
              </wp:positionV>
              <wp:extent cx="769620" cy="469945"/>
              <wp:effectExtent l="0" t="0" r="0" b="6350"/>
              <wp:wrapNone/>
              <wp:docPr id="959033128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9620" cy="469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160666B" wp14:editId="5574F53B">
              <wp:simplePos x="0" y="0"/>
              <wp:positionH relativeFrom="column">
                <wp:posOffset>-579121</wp:posOffset>
              </wp:positionH>
              <wp:positionV relativeFrom="page">
                <wp:posOffset>9288780</wp:posOffset>
              </wp:positionV>
              <wp:extent cx="829551" cy="579120"/>
              <wp:effectExtent l="0" t="0" r="8890" b="0"/>
              <wp:wrapNone/>
              <wp:docPr id="785491540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6986" cy="5982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64D0" w:rsidRPr="003C5392">
          <w:rPr>
            <w:rFonts w:ascii="Calibri" w:hAnsi="Calibri" w:cs="Calibri"/>
            <w:sz w:val="20"/>
            <w:szCs w:val="20"/>
          </w:rPr>
          <w:t>GCWDB is an Equal Opportunity Employer/ Program. Auxiliary aids and services are available upon request to</w:t>
        </w:r>
        <w:r w:rsidR="00970DAD">
          <w:rPr>
            <w:rFonts w:ascii="Calibri" w:hAnsi="Calibri" w:cs="Calibri"/>
            <w:sz w:val="20"/>
            <w:szCs w:val="20"/>
          </w:rPr>
          <w:t xml:space="preserve"> </w:t>
        </w:r>
        <w:r w:rsidR="004D64D0" w:rsidRPr="003C5392">
          <w:rPr>
            <w:rFonts w:ascii="Calibri" w:hAnsi="Calibri" w:cs="Calibri"/>
            <w:sz w:val="20"/>
            <w:szCs w:val="20"/>
          </w:rPr>
          <w:t>individuals with disabilities.</w:t>
        </w:r>
        <w:r w:rsidR="008A5D2F">
          <w:rPr>
            <w:rFonts w:ascii="Calibri" w:hAnsi="Calibri" w:cs="Calibri"/>
            <w:sz w:val="20"/>
            <w:szCs w:val="20"/>
          </w:rPr>
          <w:t xml:space="preserve"> </w:t>
        </w:r>
        <w:r w:rsidR="004D64D0" w:rsidRPr="003C5392">
          <w:rPr>
            <w:rFonts w:ascii="Calibri" w:hAnsi="Calibri" w:cs="Calibri"/>
            <w:sz w:val="20"/>
            <w:szCs w:val="20"/>
          </w:rPr>
          <w:t>Green Country Workforce Development Boards Innovation and</w:t>
        </w:r>
      </w:p>
      <w:p w14:paraId="118CE356" w14:textId="0946CAFA" w:rsidR="00970DAD" w:rsidRDefault="004D64D0" w:rsidP="00851C86">
        <w:pPr>
          <w:pStyle w:val="Footer"/>
          <w:ind w:right="360"/>
          <w:jc w:val="center"/>
          <w:rPr>
            <w:rFonts w:ascii="Calibri" w:hAnsi="Calibri" w:cs="Calibri"/>
            <w:sz w:val="20"/>
            <w:szCs w:val="20"/>
          </w:rPr>
        </w:pPr>
        <w:r w:rsidRPr="003C5392">
          <w:rPr>
            <w:rFonts w:ascii="Calibri" w:hAnsi="Calibri" w:cs="Calibri"/>
            <w:sz w:val="20"/>
            <w:szCs w:val="20"/>
          </w:rPr>
          <w:t>Opportunity Act Title I program funding statement can be found at:</w:t>
        </w:r>
      </w:p>
      <w:p w14:paraId="387E09F9" w14:textId="3B92A7FE" w:rsidR="004F6C91" w:rsidRPr="003C5392" w:rsidRDefault="004D64D0" w:rsidP="00851C86">
        <w:pPr>
          <w:pStyle w:val="Footer"/>
          <w:ind w:right="288"/>
          <w:jc w:val="center"/>
          <w:rPr>
            <w:rFonts w:ascii="Calibri" w:hAnsi="Calibri" w:cs="Calibri"/>
            <w:sz w:val="20"/>
            <w:szCs w:val="20"/>
          </w:rPr>
        </w:pPr>
        <w:hyperlink r:id="rId3" w:history="1">
          <w:r w:rsidRPr="008A5D2F">
            <w:rPr>
              <w:rStyle w:val="Hyperlink"/>
              <w:rFonts w:ascii="Calibri" w:hAnsi="Calibri" w:cs="Calibri"/>
              <w:sz w:val="20"/>
              <w:szCs w:val="20"/>
            </w:rPr>
            <w:t>EO &amp; FUNDING PAGE – Green Country Workforce Development Board</w:t>
          </w:r>
        </w:hyperlink>
      </w:p>
      <w:p w14:paraId="314EAB04" w14:textId="07B858B0" w:rsidR="00176E67" w:rsidRPr="003C5392" w:rsidRDefault="004D64D0" w:rsidP="00851C86">
        <w:pPr>
          <w:pStyle w:val="Footer"/>
          <w:ind w:right="360"/>
          <w:jc w:val="center"/>
          <w:rPr>
            <w:rFonts w:ascii="Calibri" w:hAnsi="Calibri" w:cs="Calibri"/>
            <w:sz w:val="20"/>
            <w:szCs w:val="20"/>
          </w:rPr>
        </w:pPr>
        <w:hyperlink r:id="rId4" w:history="1">
          <w:r w:rsidRPr="007275B3">
            <w:rPr>
              <w:rStyle w:val="Hyperlink"/>
              <w:rFonts w:ascii="Calibri" w:hAnsi="Calibri" w:cs="Calibri"/>
              <w:sz w:val="20"/>
              <w:szCs w:val="20"/>
            </w:rPr>
            <w:t>https://www.greencountryworks.org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189C" w14:textId="77777777" w:rsidR="007A1B9F" w:rsidRDefault="007A1B9F" w:rsidP="00176E67">
      <w:r>
        <w:separator/>
      </w:r>
    </w:p>
  </w:footnote>
  <w:footnote w:type="continuationSeparator" w:id="0">
    <w:p w14:paraId="4C00D16B" w14:textId="77777777" w:rsidR="007A1B9F" w:rsidRDefault="007A1B9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882034">
    <w:abstractNumId w:val="9"/>
  </w:num>
  <w:num w:numId="2" w16cid:durableId="1520314752">
    <w:abstractNumId w:val="7"/>
  </w:num>
  <w:num w:numId="3" w16cid:durableId="1265990404">
    <w:abstractNumId w:val="6"/>
  </w:num>
  <w:num w:numId="4" w16cid:durableId="1497958610">
    <w:abstractNumId w:val="5"/>
  </w:num>
  <w:num w:numId="5" w16cid:durableId="27878358">
    <w:abstractNumId w:val="4"/>
  </w:num>
  <w:num w:numId="6" w16cid:durableId="1020201621">
    <w:abstractNumId w:val="8"/>
  </w:num>
  <w:num w:numId="7" w16cid:durableId="1862085421">
    <w:abstractNumId w:val="3"/>
  </w:num>
  <w:num w:numId="8" w16cid:durableId="1429695889">
    <w:abstractNumId w:val="2"/>
  </w:num>
  <w:num w:numId="9" w16cid:durableId="168906011">
    <w:abstractNumId w:val="1"/>
  </w:num>
  <w:num w:numId="10" w16cid:durableId="113135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F2"/>
    <w:rsid w:val="000071F7"/>
    <w:rsid w:val="00010B00"/>
    <w:rsid w:val="0002798A"/>
    <w:rsid w:val="00083002"/>
    <w:rsid w:val="00087B85"/>
    <w:rsid w:val="000A01F1"/>
    <w:rsid w:val="000B2DE4"/>
    <w:rsid w:val="000C1163"/>
    <w:rsid w:val="000C797A"/>
    <w:rsid w:val="000D2539"/>
    <w:rsid w:val="000D2BB8"/>
    <w:rsid w:val="000F2DF4"/>
    <w:rsid w:val="000F6783"/>
    <w:rsid w:val="00120C95"/>
    <w:rsid w:val="001461F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079"/>
    <w:rsid w:val="003076FD"/>
    <w:rsid w:val="00317005"/>
    <w:rsid w:val="00330050"/>
    <w:rsid w:val="00335259"/>
    <w:rsid w:val="00345329"/>
    <w:rsid w:val="003929F1"/>
    <w:rsid w:val="003956C5"/>
    <w:rsid w:val="003A1B63"/>
    <w:rsid w:val="003A41A1"/>
    <w:rsid w:val="003B2326"/>
    <w:rsid w:val="003C5392"/>
    <w:rsid w:val="00400251"/>
    <w:rsid w:val="0041263A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64D0"/>
    <w:rsid w:val="004E34C6"/>
    <w:rsid w:val="004F62AD"/>
    <w:rsid w:val="004F6C91"/>
    <w:rsid w:val="00501AE8"/>
    <w:rsid w:val="00504B65"/>
    <w:rsid w:val="005114CE"/>
    <w:rsid w:val="0052122B"/>
    <w:rsid w:val="005304F2"/>
    <w:rsid w:val="005557F6"/>
    <w:rsid w:val="00563778"/>
    <w:rsid w:val="005B4AE2"/>
    <w:rsid w:val="005E63CC"/>
    <w:rsid w:val="005F15E3"/>
    <w:rsid w:val="005F6E87"/>
    <w:rsid w:val="00602863"/>
    <w:rsid w:val="00607FED"/>
    <w:rsid w:val="00613129"/>
    <w:rsid w:val="00617C65"/>
    <w:rsid w:val="0063459A"/>
    <w:rsid w:val="0066126B"/>
    <w:rsid w:val="0067142C"/>
    <w:rsid w:val="00682C69"/>
    <w:rsid w:val="006C451C"/>
    <w:rsid w:val="006D2635"/>
    <w:rsid w:val="006D779C"/>
    <w:rsid w:val="006E4F63"/>
    <w:rsid w:val="006E729E"/>
    <w:rsid w:val="00722A00"/>
    <w:rsid w:val="00724FA4"/>
    <w:rsid w:val="007275B3"/>
    <w:rsid w:val="007325A9"/>
    <w:rsid w:val="00747842"/>
    <w:rsid w:val="00752487"/>
    <w:rsid w:val="0075451A"/>
    <w:rsid w:val="007602AC"/>
    <w:rsid w:val="00774B67"/>
    <w:rsid w:val="00786E50"/>
    <w:rsid w:val="00793AC6"/>
    <w:rsid w:val="007A1B9F"/>
    <w:rsid w:val="007A71DE"/>
    <w:rsid w:val="007B199B"/>
    <w:rsid w:val="007B6119"/>
    <w:rsid w:val="007C1DA0"/>
    <w:rsid w:val="007C71B8"/>
    <w:rsid w:val="007E2A15"/>
    <w:rsid w:val="007E4E74"/>
    <w:rsid w:val="007E56C4"/>
    <w:rsid w:val="007F3D5B"/>
    <w:rsid w:val="008107D6"/>
    <w:rsid w:val="00841645"/>
    <w:rsid w:val="00851C86"/>
    <w:rsid w:val="00852EC6"/>
    <w:rsid w:val="00856C35"/>
    <w:rsid w:val="00871876"/>
    <w:rsid w:val="008753A7"/>
    <w:rsid w:val="0088782D"/>
    <w:rsid w:val="008A5D2F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0DAD"/>
    <w:rsid w:val="009737B7"/>
    <w:rsid w:val="009802C4"/>
    <w:rsid w:val="009976D9"/>
    <w:rsid w:val="00997A3E"/>
    <w:rsid w:val="009A12D5"/>
    <w:rsid w:val="009A2504"/>
    <w:rsid w:val="009A4EA3"/>
    <w:rsid w:val="009A55DC"/>
    <w:rsid w:val="009C220D"/>
    <w:rsid w:val="009D7D6A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1FF9"/>
    <w:rsid w:val="00B311E1"/>
    <w:rsid w:val="00B4735C"/>
    <w:rsid w:val="00B579DF"/>
    <w:rsid w:val="00B90EC2"/>
    <w:rsid w:val="00BA268F"/>
    <w:rsid w:val="00BC07E3"/>
    <w:rsid w:val="00BD103E"/>
    <w:rsid w:val="00C079CA"/>
    <w:rsid w:val="00C2674C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6C69"/>
    <w:rsid w:val="00DC09E0"/>
    <w:rsid w:val="00DC47A2"/>
    <w:rsid w:val="00DE1551"/>
    <w:rsid w:val="00DE1A09"/>
    <w:rsid w:val="00DE7FB7"/>
    <w:rsid w:val="00E106E2"/>
    <w:rsid w:val="00E20DDA"/>
    <w:rsid w:val="00E25C26"/>
    <w:rsid w:val="00E32A8B"/>
    <w:rsid w:val="00E36054"/>
    <w:rsid w:val="00E37E7B"/>
    <w:rsid w:val="00E46E04"/>
    <w:rsid w:val="00E87396"/>
    <w:rsid w:val="00E96F6F"/>
    <w:rsid w:val="00EB478A"/>
    <w:rsid w:val="00EB4904"/>
    <w:rsid w:val="00EB6264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EA7C174"/>
  <w15:docId w15:val="{D78ED92C-D0CE-4B8A-8FCF-B66E655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7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reencountryworks.org/eo-funding-page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www.greencountryworks.org/policy-research-best-practic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ja%20Jone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19</TotalTime>
  <Pages>2</Pages>
  <Words>213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WOWDB WW Works</dc:creator>
  <cp:lastModifiedBy>Chloe Rose O'Hanlon</cp:lastModifiedBy>
  <cp:revision>15</cp:revision>
  <cp:lastPrinted>2002-05-23T18:14:00Z</cp:lastPrinted>
  <dcterms:created xsi:type="dcterms:W3CDTF">2022-10-14T18:31:00Z</dcterms:created>
  <dcterms:modified xsi:type="dcterms:W3CDTF">2025-04-28T00:04:00Z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